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1" w:rsidRDefault="00491901" w:rsidP="0049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901">
        <w:rPr>
          <w:rFonts w:ascii="Times New Roman" w:hAnsi="Times New Roman" w:cs="Times New Roman"/>
          <w:b/>
          <w:sz w:val="28"/>
          <w:szCs w:val="28"/>
        </w:rPr>
        <w:t>Режим занятий</w:t>
      </w:r>
    </w:p>
    <w:p w:rsidR="0087668F" w:rsidRPr="00FB63BA" w:rsidRDefault="001D6239" w:rsidP="00FB63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</w:t>
      </w:r>
      <w:r w:rsidR="00FB63BA" w:rsidRPr="00FB63BA">
        <w:rPr>
          <w:rFonts w:ascii="Times New Roman" w:hAnsi="Times New Roman" w:cs="Times New Roman"/>
          <w:sz w:val="28"/>
          <w:szCs w:val="28"/>
        </w:rPr>
        <w:t xml:space="preserve">  Центра образования </w:t>
      </w:r>
      <w:proofErr w:type="spellStart"/>
      <w:proofErr w:type="gramStart"/>
      <w:r w:rsidR="00FB63BA" w:rsidRPr="00FB63BA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FB63BA" w:rsidRPr="00FB63BA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Точка роста» на 2024-2025 учебный год </w:t>
      </w:r>
      <w:r w:rsidR="00491901" w:rsidRPr="00FB63BA">
        <w:rPr>
          <w:rFonts w:ascii="Times New Roman" w:hAnsi="Times New Roman" w:cs="Times New Roman"/>
          <w:sz w:val="28"/>
          <w:szCs w:val="28"/>
        </w:rPr>
        <w:t>будет разработан и утвержден на педагогическом совете  30.08.2024 года.</w:t>
      </w:r>
    </w:p>
    <w:sectPr w:rsidR="0087668F" w:rsidRPr="00FB63BA" w:rsidSect="00AD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91901"/>
    <w:rsid w:val="001D6239"/>
    <w:rsid w:val="00491901"/>
    <w:rsid w:val="00754C71"/>
    <w:rsid w:val="00756CEA"/>
    <w:rsid w:val="00850252"/>
    <w:rsid w:val="0087668F"/>
    <w:rsid w:val="00AD05E4"/>
    <w:rsid w:val="00FB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</cp:revision>
  <dcterms:created xsi:type="dcterms:W3CDTF">2024-04-16T10:09:00Z</dcterms:created>
  <dcterms:modified xsi:type="dcterms:W3CDTF">2024-04-16T10:09:00Z</dcterms:modified>
</cp:coreProperties>
</file>